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F3909" w14:textId="22155879" w:rsidR="004514A3" w:rsidRPr="005A7E0A" w:rsidRDefault="008174EB" w:rsidP="008174EB">
      <w:pPr>
        <w:jc w:val="center"/>
        <w:rPr>
          <w:rFonts w:asciiTheme="minorHAnsi" w:hAnsiTheme="minorHAnsi" w:cstheme="minorHAnsi"/>
          <w:b/>
          <w:sz w:val="20"/>
          <w:szCs w:val="20"/>
        </w:rPr>
      </w:pPr>
      <w:r w:rsidRPr="005A7E0A">
        <w:rPr>
          <w:rFonts w:asciiTheme="minorHAnsi" w:hAnsiTheme="minorHAnsi" w:cstheme="minorHAnsi"/>
          <w:b/>
          <w:sz w:val="20"/>
          <w:szCs w:val="20"/>
        </w:rPr>
        <w:t xml:space="preserve">                                                                                             </w:t>
      </w:r>
      <w:r w:rsidR="004514A3" w:rsidRPr="005A7E0A">
        <w:rPr>
          <w:rFonts w:asciiTheme="minorHAnsi" w:hAnsiTheme="minorHAnsi" w:cstheme="minorHAnsi"/>
          <w:b/>
          <w:sz w:val="20"/>
          <w:szCs w:val="20"/>
        </w:rPr>
        <w:t xml:space="preserve">Annex </w:t>
      </w:r>
      <w:r w:rsidR="00B75E2E" w:rsidRPr="005A7E0A">
        <w:rPr>
          <w:rFonts w:asciiTheme="minorHAnsi" w:hAnsiTheme="minorHAnsi" w:cstheme="minorHAnsi"/>
          <w:b/>
          <w:sz w:val="20"/>
          <w:szCs w:val="20"/>
        </w:rPr>
        <w:t>7</w:t>
      </w:r>
      <w:r w:rsidR="004514A3" w:rsidRPr="005A7E0A">
        <w:rPr>
          <w:rFonts w:asciiTheme="minorHAnsi" w:hAnsiTheme="minorHAnsi" w:cstheme="minorHAnsi"/>
          <w:b/>
          <w:sz w:val="20"/>
          <w:szCs w:val="20"/>
        </w:rPr>
        <w:t xml:space="preserve"> to </w:t>
      </w:r>
      <w:r w:rsidR="00B75E2E" w:rsidRPr="005A7E0A">
        <w:rPr>
          <w:rFonts w:asciiTheme="minorHAnsi" w:hAnsiTheme="minorHAnsi" w:cstheme="minorHAnsi"/>
          <w:b/>
          <w:sz w:val="20"/>
          <w:szCs w:val="20"/>
        </w:rPr>
        <w:t>SPC</w:t>
      </w:r>
    </w:p>
    <w:p w14:paraId="63DBF286" w14:textId="6DEABF01" w:rsidR="004514A3" w:rsidRPr="005A7E0A" w:rsidRDefault="008174EB" w:rsidP="008174EB">
      <w:pPr>
        <w:shd w:val="clear" w:color="auto" w:fill="FFFFFF"/>
        <w:suppressAutoHyphens/>
        <w:ind w:left="3888" w:firstLine="1296"/>
        <w:rPr>
          <w:rFonts w:asciiTheme="minorHAnsi" w:hAnsiTheme="minorHAnsi" w:cstheme="minorHAnsi"/>
          <w:sz w:val="20"/>
          <w:szCs w:val="20"/>
        </w:rPr>
      </w:pPr>
      <w:r w:rsidRPr="005A7E0A">
        <w:rPr>
          <w:rFonts w:asciiTheme="minorHAnsi" w:hAnsiTheme="minorHAnsi" w:cstheme="minorHAnsi"/>
          <w:sz w:val="20"/>
          <w:szCs w:val="20"/>
        </w:rPr>
        <w:t xml:space="preserve">                       </w:t>
      </w:r>
      <w:r w:rsidR="004514A3" w:rsidRPr="005A7E0A">
        <w:rPr>
          <w:rFonts w:asciiTheme="minorHAnsi" w:hAnsiTheme="minorHAnsi" w:cstheme="minorHAnsi"/>
          <w:sz w:val="20"/>
          <w:szCs w:val="20"/>
        </w:rPr>
        <w:t>Standard form of</w:t>
      </w:r>
    </w:p>
    <w:p w14:paraId="07F3D9DF" w14:textId="32FF2967" w:rsidR="004514A3" w:rsidRPr="005A7E0A" w:rsidRDefault="004514A3" w:rsidP="008174EB">
      <w:pPr>
        <w:shd w:val="clear" w:color="auto" w:fill="FFFFFF"/>
        <w:suppressAutoHyphens/>
        <w:ind w:left="6237"/>
        <w:rPr>
          <w:rFonts w:asciiTheme="minorHAnsi" w:hAnsiTheme="minorHAnsi" w:cstheme="minorHAnsi"/>
          <w:sz w:val="20"/>
          <w:szCs w:val="20"/>
        </w:rPr>
      </w:pPr>
      <w:r w:rsidRPr="005A7E0A">
        <w:rPr>
          <w:rFonts w:asciiTheme="minorHAnsi" w:hAnsiTheme="minorHAnsi" w:cstheme="minorHAnsi"/>
          <w:sz w:val="20"/>
          <w:szCs w:val="20"/>
        </w:rPr>
        <w:t>declaration of compliance with national</w:t>
      </w:r>
      <w:r w:rsidR="008174EB" w:rsidRPr="005A7E0A">
        <w:rPr>
          <w:rFonts w:asciiTheme="minorHAnsi" w:hAnsiTheme="minorHAnsi" w:cstheme="minorHAnsi"/>
          <w:sz w:val="20"/>
          <w:szCs w:val="20"/>
        </w:rPr>
        <w:t xml:space="preserve">                  </w:t>
      </w:r>
      <w:r w:rsidRPr="005A7E0A">
        <w:rPr>
          <w:rFonts w:asciiTheme="minorHAnsi" w:hAnsiTheme="minorHAnsi" w:cstheme="minorHAnsi"/>
          <w:sz w:val="20"/>
          <w:szCs w:val="20"/>
        </w:rPr>
        <w:t>security requirements</w:t>
      </w:r>
    </w:p>
    <w:p w14:paraId="30F9F5A9" w14:textId="77777777" w:rsidR="004514A3" w:rsidRPr="005A7E0A" w:rsidRDefault="004514A3" w:rsidP="008174EB">
      <w:pPr>
        <w:shd w:val="clear" w:color="auto" w:fill="FFFFFF"/>
        <w:suppressAutoHyphens/>
        <w:ind w:firstLine="6237"/>
        <w:rPr>
          <w:rFonts w:asciiTheme="minorHAnsi" w:hAnsiTheme="minorHAnsi" w:cstheme="minorHAnsi"/>
          <w:sz w:val="20"/>
          <w:szCs w:val="20"/>
        </w:rPr>
      </w:pPr>
      <w:r w:rsidRPr="005A7E0A">
        <w:rPr>
          <w:rFonts w:asciiTheme="minorHAnsi" w:hAnsiTheme="minorHAnsi" w:cstheme="minorHAnsi"/>
          <w:sz w:val="20"/>
          <w:szCs w:val="20"/>
        </w:rPr>
        <w:t>approved by Order No 1S-233</w:t>
      </w:r>
    </w:p>
    <w:p w14:paraId="6C1501D8" w14:textId="5A79FA9D" w:rsidR="004514A3" w:rsidRPr="005A7E0A" w:rsidRDefault="004514A3" w:rsidP="008174EB">
      <w:pPr>
        <w:shd w:val="clear" w:color="auto" w:fill="FFFFFF"/>
        <w:suppressAutoHyphens/>
        <w:ind w:left="6237"/>
        <w:jc w:val="both"/>
        <w:rPr>
          <w:rFonts w:asciiTheme="minorHAnsi" w:hAnsiTheme="minorHAnsi" w:cstheme="minorHAnsi"/>
          <w:sz w:val="20"/>
          <w:szCs w:val="20"/>
        </w:rPr>
      </w:pPr>
      <w:r w:rsidRPr="005A7E0A">
        <w:rPr>
          <w:rFonts w:asciiTheme="minorHAnsi" w:hAnsiTheme="minorHAnsi" w:cstheme="minorHAnsi"/>
          <w:sz w:val="20"/>
          <w:szCs w:val="20"/>
        </w:rPr>
        <w:t>of the Director of the Public Procuremen</w:t>
      </w:r>
      <w:r w:rsidR="008174EB" w:rsidRPr="005A7E0A">
        <w:rPr>
          <w:rFonts w:asciiTheme="minorHAnsi" w:hAnsiTheme="minorHAnsi" w:cstheme="minorHAnsi"/>
          <w:sz w:val="20"/>
          <w:szCs w:val="20"/>
        </w:rPr>
        <w:t xml:space="preserve">t      </w:t>
      </w:r>
      <w:r w:rsidRPr="005A7E0A">
        <w:rPr>
          <w:rFonts w:asciiTheme="minorHAnsi" w:hAnsiTheme="minorHAnsi" w:cstheme="minorHAnsi"/>
          <w:sz w:val="20"/>
          <w:szCs w:val="20"/>
        </w:rPr>
        <w:t>Office</w:t>
      </w:r>
      <w:r w:rsidR="008174EB" w:rsidRPr="005A7E0A">
        <w:rPr>
          <w:rFonts w:asciiTheme="minorHAnsi" w:hAnsiTheme="minorHAnsi" w:cstheme="minorHAnsi"/>
          <w:sz w:val="20"/>
          <w:szCs w:val="20"/>
        </w:rPr>
        <w:t xml:space="preserve"> </w:t>
      </w:r>
      <w:r w:rsidRPr="005A7E0A">
        <w:rPr>
          <w:rFonts w:asciiTheme="minorHAnsi" w:hAnsiTheme="minorHAnsi" w:cstheme="minorHAnsi"/>
          <w:sz w:val="20"/>
          <w:szCs w:val="20"/>
        </w:rPr>
        <w:t>of 29 December 2022</w:t>
      </w:r>
    </w:p>
    <w:p w14:paraId="7CF4BAEB" w14:textId="77777777" w:rsidR="004514A3" w:rsidRPr="005A7E0A" w:rsidRDefault="004514A3" w:rsidP="008174EB">
      <w:pPr>
        <w:shd w:val="clear" w:color="auto" w:fill="FFFFFF"/>
        <w:suppressAutoHyphens/>
        <w:jc w:val="center"/>
        <w:rPr>
          <w:rFonts w:asciiTheme="minorHAnsi" w:hAnsiTheme="minorHAnsi" w:cstheme="minorHAnsi"/>
          <w:b/>
          <w:sz w:val="20"/>
          <w:szCs w:val="20"/>
        </w:rPr>
      </w:pPr>
    </w:p>
    <w:p w14:paraId="53B3D6E9" w14:textId="77777777" w:rsidR="004514A3" w:rsidRPr="005A7E0A" w:rsidRDefault="004514A3" w:rsidP="004514A3">
      <w:pPr>
        <w:shd w:val="clear" w:color="auto" w:fill="FFFFFF"/>
        <w:suppressAutoHyphens/>
        <w:jc w:val="center"/>
        <w:rPr>
          <w:rFonts w:asciiTheme="minorHAnsi" w:hAnsiTheme="minorHAnsi" w:cstheme="minorHAnsi"/>
          <w:b/>
          <w:sz w:val="20"/>
          <w:szCs w:val="20"/>
        </w:rPr>
      </w:pPr>
      <w:r w:rsidRPr="005A7E0A">
        <w:rPr>
          <w:rFonts w:asciiTheme="minorHAnsi" w:hAnsiTheme="minorHAnsi" w:cstheme="minorHAnsi"/>
          <w:b/>
          <w:sz w:val="20"/>
          <w:szCs w:val="20"/>
        </w:rPr>
        <w:t>(Standard form of declaration of compliance with national security requirements)</w:t>
      </w:r>
    </w:p>
    <w:p w14:paraId="3A74D8B4" w14:textId="57B0B77C" w:rsidR="004514A3" w:rsidRPr="005A7E0A" w:rsidRDefault="004514A3" w:rsidP="008174EB">
      <w:pPr>
        <w:widowControl w:val="0"/>
        <w:tabs>
          <w:tab w:val="right" w:leader="underscore" w:pos="9071"/>
        </w:tabs>
        <w:suppressAutoHyphens/>
        <w:jc w:val="center"/>
        <w:textAlignment w:val="baseline"/>
        <w:rPr>
          <w:rFonts w:asciiTheme="minorHAnsi" w:hAnsiTheme="minorHAnsi" w:cstheme="minorHAnsi"/>
          <w:color w:val="FF0000"/>
          <w:sz w:val="20"/>
          <w:szCs w:val="20"/>
        </w:rPr>
      </w:pPr>
      <w:r w:rsidRPr="005A7E0A">
        <w:rPr>
          <w:rFonts w:asciiTheme="minorHAnsi" w:hAnsiTheme="minorHAnsi" w:cstheme="minorHAnsi"/>
          <w:color w:val="FF0000"/>
          <w:sz w:val="20"/>
          <w:szCs w:val="20"/>
        </w:rPr>
        <w:t>To be completed</w:t>
      </w:r>
      <w:r w:rsidRPr="005A7E0A">
        <w:rPr>
          <w:rFonts w:asciiTheme="minorHAnsi" w:eastAsia="Calibri" w:hAnsiTheme="minorHAnsi" w:cstheme="minorHAnsi"/>
          <w:sz w:val="20"/>
          <w:szCs w:val="20"/>
        </w:rPr>
        <w:tab/>
      </w:r>
    </w:p>
    <w:p w14:paraId="2FAA3175" w14:textId="77777777" w:rsidR="004514A3" w:rsidRPr="005A7E0A" w:rsidRDefault="004514A3" w:rsidP="004514A3">
      <w:pPr>
        <w:shd w:val="clear" w:color="auto" w:fill="FFFFFF"/>
        <w:suppressAutoHyphens/>
        <w:ind w:right="-178"/>
        <w:jc w:val="center"/>
        <w:rPr>
          <w:rFonts w:asciiTheme="minorHAnsi" w:hAnsiTheme="minorHAnsi" w:cstheme="minorHAnsi"/>
          <w:sz w:val="20"/>
          <w:szCs w:val="20"/>
        </w:rPr>
      </w:pPr>
      <w:r w:rsidRPr="005A7E0A">
        <w:rPr>
          <w:rFonts w:asciiTheme="minorHAnsi" w:hAnsiTheme="minorHAnsi" w:cstheme="minorHAnsi"/>
          <w:sz w:val="20"/>
          <w:szCs w:val="20"/>
        </w:rPr>
        <w:t>(</w:t>
      </w:r>
      <w:r w:rsidRPr="005A7E0A">
        <w:rPr>
          <w:rFonts w:asciiTheme="minorHAnsi" w:hAnsiTheme="minorHAnsi" w:cstheme="minorHAnsi"/>
          <w:i/>
          <w:iCs/>
          <w:sz w:val="20"/>
          <w:szCs w:val="20"/>
        </w:rPr>
        <w:t>name of supplier</w:t>
      </w:r>
      <w:r w:rsidRPr="005A7E0A">
        <w:rPr>
          <w:rFonts w:asciiTheme="minorHAnsi" w:hAnsiTheme="minorHAnsi" w:cstheme="minorHAnsi"/>
          <w:sz w:val="20"/>
          <w:szCs w:val="20"/>
        </w:rPr>
        <w:t>)</w:t>
      </w:r>
    </w:p>
    <w:p w14:paraId="2F381498" w14:textId="77777777" w:rsidR="004514A3" w:rsidRPr="005A7E0A" w:rsidRDefault="004514A3" w:rsidP="004514A3">
      <w:pPr>
        <w:widowControl w:val="0"/>
        <w:tabs>
          <w:tab w:val="right" w:leader="underscore" w:pos="9071"/>
        </w:tabs>
        <w:suppressAutoHyphens/>
        <w:jc w:val="center"/>
        <w:textAlignment w:val="baseline"/>
        <w:rPr>
          <w:rFonts w:asciiTheme="minorHAnsi" w:eastAsia="Calibri" w:hAnsiTheme="minorHAnsi" w:cstheme="minorHAnsi"/>
          <w:sz w:val="20"/>
          <w:szCs w:val="20"/>
        </w:rPr>
      </w:pPr>
      <w:r w:rsidRPr="005A7E0A">
        <w:rPr>
          <w:rFonts w:asciiTheme="minorHAnsi" w:hAnsiTheme="minorHAnsi" w:cstheme="minorHAnsi"/>
          <w:color w:val="FF0000"/>
          <w:sz w:val="20"/>
          <w:szCs w:val="20"/>
        </w:rPr>
        <w:t>To be completed</w:t>
      </w:r>
    </w:p>
    <w:p w14:paraId="157AE2D0" w14:textId="77777777" w:rsidR="004514A3" w:rsidRPr="005A7E0A" w:rsidRDefault="004514A3" w:rsidP="004514A3">
      <w:pPr>
        <w:widowControl w:val="0"/>
        <w:tabs>
          <w:tab w:val="right" w:leader="underscore" w:pos="9071"/>
        </w:tabs>
        <w:suppressAutoHyphens/>
        <w:textAlignment w:val="baseline"/>
        <w:rPr>
          <w:rFonts w:asciiTheme="minorHAnsi" w:eastAsia="Calibri" w:hAnsiTheme="minorHAnsi" w:cstheme="minorHAnsi"/>
          <w:sz w:val="20"/>
          <w:szCs w:val="20"/>
        </w:rPr>
      </w:pPr>
      <w:r w:rsidRPr="005A7E0A">
        <w:rPr>
          <w:rFonts w:asciiTheme="minorHAnsi" w:eastAsia="Calibri" w:hAnsiTheme="minorHAnsi" w:cstheme="minorHAnsi"/>
          <w:sz w:val="20"/>
          <w:szCs w:val="20"/>
        </w:rPr>
        <w:tab/>
      </w:r>
    </w:p>
    <w:p w14:paraId="265C0601" w14:textId="77777777" w:rsidR="004514A3" w:rsidRPr="005A7E0A" w:rsidRDefault="004514A3" w:rsidP="004514A3">
      <w:pPr>
        <w:suppressAutoHyphens/>
        <w:jc w:val="center"/>
        <w:textAlignment w:val="baseline"/>
        <w:rPr>
          <w:rFonts w:asciiTheme="minorHAnsi" w:hAnsiTheme="minorHAnsi" w:cstheme="minorHAnsi"/>
          <w:sz w:val="20"/>
          <w:szCs w:val="20"/>
        </w:rPr>
      </w:pPr>
      <w:r w:rsidRPr="005A7E0A">
        <w:rPr>
          <w:rFonts w:asciiTheme="minorHAnsi" w:eastAsia="Calibri" w:hAnsiTheme="minorHAnsi" w:cstheme="minorHAnsi"/>
          <w:iCs/>
          <w:sz w:val="20"/>
          <w:szCs w:val="20"/>
        </w:rPr>
        <w:t>(</w:t>
      </w:r>
      <w:r w:rsidRPr="005A7E0A">
        <w:rPr>
          <w:rFonts w:asciiTheme="minorHAnsi" w:eastAsia="Calibri" w:hAnsiTheme="minorHAnsi" w:cstheme="minorHAnsi"/>
          <w:i/>
          <w:sz w:val="20"/>
          <w:szCs w:val="20"/>
        </w:rPr>
        <w:t>addressee (name of the contracting authority/ contracting entity</w:t>
      </w:r>
      <w:r w:rsidRPr="005A7E0A">
        <w:rPr>
          <w:rFonts w:asciiTheme="minorHAnsi" w:eastAsia="Calibri" w:hAnsiTheme="minorHAnsi" w:cstheme="minorHAnsi"/>
          <w:iCs/>
          <w:sz w:val="20"/>
          <w:szCs w:val="20"/>
        </w:rPr>
        <w:t>)</w:t>
      </w:r>
    </w:p>
    <w:p w14:paraId="335F0FEF" w14:textId="77777777" w:rsidR="004514A3" w:rsidRPr="005A7E0A" w:rsidRDefault="004514A3" w:rsidP="004514A3">
      <w:pPr>
        <w:widowControl w:val="0"/>
        <w:tabs>
          <w:tab w:val="right" w:leader="underscore" w:pos="9071"/>
        </w:tabs>
        <w:suppressAutoHyphens/>
        <w:jc w:val="center"/>
        <w:textAlignment w:val="baseline"/>
        <w:rPr>
          <w:rFonts w:asciiTheme="minorHAnsi" w:eastAsia="Calibri" w:hAnsiTheme="minorHAnsi" w:cstheme="minorHAnsi"/>
          <w:b/>
          <w:bCs/>
          <w:sz w:val="20"/>
          <w:szCs w:val="20"/>
        </w:rPr>
      </w:pPr>
    </w:p>
    <w:p w14:paraId="60F306CF" w14:textId="77777777" w:rsidR="004514A3" w:rsidRPr="005A7E0A" w:rsidRDefault="004514A3" w:rsidP="004514A3">
      <w:pPr>
        <w:widowControl w:val="0"/>
        <w:tabs>
          <w:tab w:val="right" w:leader="underscore" w:pos="9071"/>
        </w:tabs>
        <w:suppressAutoHyphens/>
        <w:jc w:val="center"/>
        <w:textAlignment w:val="baseline"/>
        <w:rPr>
          <w:rFonts w:asciiTheme="minorHAnsi" w:hAnsiTheme="minorHAnsi" w:cstheme="minorHAnsi"/>
          <w:sz w:val="20"/>
          <w:szCs w:val="20"/>
        </w:rPr>
      </w:pPr>
      <w:r w:rsidRPr="005A7E0A">
        <w:rPr>
          <w:rFonts w:asciiTheme="minorHAnsi" w:eastAsia="Calibri" w:hAnsiTheme="minorHAnsi" w:cstheme="minorHAnsi"/>
          <w:b/>
          <w:bCs/>
          <w:sz w:val="20"/>
          <w:szCs w:val="20"/>
        </w:rPr>
        <w:t>DECLARATION OF COMPLIANCE WITH NATIONAL SECURITY REQUIREMENTS</w:t>
      </w:r>
    </w:p>
    <w:p w14:paraId="66591BDF" w14:textId="77777777" w:rsidR="004514A3" w:rsidRPr="005A7E0A" w:rsidRDefault="004514A3" w:rsidP="004514A3">
      <w:pPr>
        <w:widowControl w:val="0"/>
        <w:tabs>
          <w:tab w:val="right" w:leader="underscore" w:pos="9071"/>
        </w:tabs>
        <w:suppressAutoHyphens/>
        <w:jc w:val="center"/>
        <w:textAlignment w:val="baseline"/>
        <w:rPr>
          <w:rFonts w:asciiTheme="minorHAnsi" w:eastAsia="Calibri" w:hAnsiTheme="minorHAnsi" w:cstheme="minorHAnsi"/>
          <w:b/>
          <w:bCs/>
          <w:sz w:val="20"/>
          <w:szCs w:val="20"/>
        </w:rPr>
      </w:pPr>
    </w:p>
    <w:p w14:paraId="038F30B4" w14:textId="77777777" w:rsidR="004514A3" w:rsidRPr="005A7E0A" w:rsidRDefault="004514A3" w:rsidP="004514A3">
      <w:pPr>
        <w:widowControl w:val="0"/>
        <w:tabs>
          <w:tab w:val="right" w:leader="underscore" w:pos="9071"/>
        </w:tabs>
        <w:suppressAutoHyphens/>
        <w:jc w:val="center"/>
        <w:textAlignment w:val="baseline"/>
        <w:rPr>
          <w:rFonts w:asciiTheme="minorHAnsi" w:eastAsia="Calibri" w:hAnsiTheme="minorHAnsi" w:cstheme="minorHAnsi"/>
          <w:sz w:val="20"/>
          <w:szCs w:val="20"/>
        </w:rPr>
      </w:pPr>
      <w:r w:rsidRPr="005A7E0A">
        <w:rPr>
          <w:rFonts w:asciiTheme="minorHAnsi" w:eastAsia="Calibri" w:hAnsiTheme="minorHAnsi" w:cstheme="minorHAnsi"/>
          <w:sz w:val="20"/>
          <w:szCs w:val="20"/>
        </w:rPr>
        <w:t>_________</w:t>
      </w:r>
      <w:r w:rsidRPr="005A7E0A">
        <w:rPr>
          <w:rFonts w:asciiTheme="minorHAnsi" w:hAnsiTheme="minorHAnsi" w:cstheme="minorHAnsi"/>
          <w:color w:val="FF0000"/>
          <w:sz w:val="20"/>
          <w:szCs w:val="20"/>
        </w:rPr>
        <w:t xml:space="preserve"> To be completed</w:t>
      </w:r>
      <w:r w:rsidRPr="005A7E0A">
        <w:rPr>
          <w:rFonts w:asciiTheme="minorHAnsi" w:eastAsia="Calibri" w:hAnsiTheme="minorHAnsi" w:cstheme="minorHAnsi"/>
          <w:sz w:val="20"/>
          <w:szCs w:val="20"/>
        </w:rPr>
        <w:t xml:space="preserve"> ______ 20__ No. ______</w:t>
      </w:r>
    </w:p>
    <w:p w14:paraId="274C1214" w14:textId="77777777" w:rsidR="004514A3" w:rsidRPr="005A7E0A" w:rsidRDefault="004514A3" w:rsidP="004514A3">
      <w:pPr>
        <w:widowControl w:val="0"/>
        <w:tabs>
          <w:tab w:val="right" w:leader="underscore" w:pos="9071"/>
        </w:tabs>
        <w:suppressAutoHyphens/>
        <w:jc w:val="center"/>
        <w:textAlignment w:val="baseline"/>
        <w:rPr>
          <w:rFonts w:asciiTheme="minorHAnsi" w:eastAsia="Calibri" w:hAnsiTheme="minorHAnsi" w:cstheme="minorHAnsi"/>
          <w:sz w:val="20"/>
          <w:szCs w:val="20"/>
        </w:rPr>
      </w:pPr>
      <w:r w:rsidRPr="005A7E0A">
        <w:rPr>
          <w:rFonts w:asciiTheme="minorHAnsi" w:eastAsia="Calibri" w:hAnsiTheme="minorHAnsi" w:cstheme="minorHAnsi"/>
          <w:sz w:val="20"/>
          <w:szCs w:val="20"/>
        </w:rPr>
        <w:t>____________</w:t>
      </w:r>
      <w:r w:rsidRPr="005A7E0A">
        <w:rPr>
          <w:rFonts w:asciiTheme="minorHAnsi" w:hAnsiTheme="minorHAnsi" w:cstheme="minorHAnsi"/>
          <w:color w:val="FF0000"/>
          <w:sz w:val="20"/>
          <w:szCs w:val="20"/>
        </w:rPr>
        <w:t xml:space="preserve"> To be completed</w:t>
      </w:r>
      <w:r w:rsidRPr="005A7E0A">
        <w:rPr>
          <w:rFonts w:asciiTheme="minorHAnsi" w:eastAsia="Calibri" w:hAnsiTheme="minorHAnsi" w:cstheme="minorHAnsi"/>
          <w:sz w:val="20"/>
          <w:szCs w:val="20"/>
        </w:rPr>
        <w:t xml:space="preserve"> ______________</w:t>
      </w:r>
    </w:p>
    <w:p w14:paraId="2C5E54F2" w14:textId="77777777" w:rsidR="004514A3" w:rsidRPr="005A7E0A" w:rsidRDefault="004514A3" w:rsidP="004514A3">
      <w:pPr>
        <w:widowControl w:val="0"/>
        <w:tabs>
          <w:tab w:val="right" w:leader="underscore" w:pos="9071"/>
        </w:tabs>
        <w:suppressAutoHyphens/>
        <w:jc w:val="center"/>
        <w:textAlignment w:val="baseline"/>
        <w:rPr>
          <w:rFonts w:asciiTheme="minorHAnsi" w:hAnsiTheme="minorHAnsi" w:cstheme="minorHAnsi"/>
          <w:sz w:val="20"/>
          <w:szCs w:val="20"/>
        </w:rPr>
      </w:pPr>
      <w:r w:rsidRPr="005A7E0A">
        <w:rPr>
          <w:rFonts w:asciiTheme="minorHAnsi" w:eastAsia="Calibri" w:hAnsiTheme="minorHAnsi" w:cstheme="minorHAnsi"/>
          <w:i/>
          <w:iCs/>
          <w:sz w:val="20"/>
          <w:szCs w:val="20"/>
        </w:rPr>
        <w:t>(Place of Conclusion)</w:t>
      </w:r>
    </w:p>
    <w:p w14:paraId="39ED8CEC" w14:textId="77777777" w:rsidR="004514A3" w:rsidRPr="005A7E0A" w:rsidRDefault="004514A3" w:rsidP="004514A3">
      <w:pPr>
        <w:ind w:firstLine="567"/>
        <w:jc w:val="both"/>
        <w:rPr>
          <w:rFonts w:asciiTheme="minorHAnsi" w:hAnsiTheme="minorHAnsi" w:cstheme="minorHAnsi"/>
          <w:color w:val="000000"/>
          <w:sz w:val="20"/>
          <w:szCs w:val="20"/>
        </w:rPr>
      </w:pPr>
      <w:r w:rsidRPr="005A7E0A">
        <w:rPr>
          <w:rFonts w:asciiTheme="minorHAnsi" w:hAnsiTheme="minorHAnsi" w:cstheme="minorHAnsi"/>
          <w:color w:val="000000"/>
          <w:sz w:val="20"/>
          <w:szCs w:val="20"/>
        </w:rPr>
        <w:t>I, _____________</w:t>
      </w:r>
      <w:r w:rsidRPr="005A7E0A">
        <w:rPr>
          <w:rFonts w:asciiTheme="minorHAnsi" w:hAnsiTheme="minorHAnsi" w:cstheme="minorHAnsi"/>
          <w:color w:val="FF0000"/>
          <w:sz w:val="20"/>
          <w:szCs w:val="20"/>
        </w:rPr>
        <w:t>To be completed</w:t>
      </w:r>
      <w:r w:rsidRPr="005A7E0A">
        <w:rPr>
          <w:rFonts w:asciiTheme="minorHAnsi" w:hAnsiTheme="minorHAnsi" w:cstheme="minorHAnsi"/>
          <w:color w:val="000000"/>
          <w:sz w:val="20"/>
          <w:szCs w:val="20"/>
        </w:rPr>
        <w:t xml:space="preserve"> ______________________________________________________,</w:t>
      </w:r>
    </w:p>
    <w:p w14:paraId="69441EBC" w14:textId="77777777" w:rsidR="004514A3" w:rsidRPr="005A7E0A" w:rsidRDefault="004514A3" w:rsidP="004514A3">
      <w:pPr>
        <w:ind w:left="960" w:firstLine="318"/>
        <w:jc w:val="both"/>
        <w:rPr>
          <w:rFonts w:asciiTheme="minorHAnsi" w:hAnsiTheme="minorHAnsi" w:cstheme="minorHAnsi"/>
          <w:color w:val="000000"/>
          <w:sz w:val="20"/>
          <w:szCs w:val="20"/>
        </w:rPr>
      </w:pPr>
      <w:r w:rsidRPr="005A7E0A">
        <w:rPr>
          <w:rFonts w:asciiTheme="minorHAnsi" w:hAnsiTheme="minorHAnsi" w:cstheme="minorHAnsi"/>
          <w:i/>
          <w:iCs/>
          <w:color w:val="000000"/>
          <w:sz w:val="20"/>
          <w:szCs w:val="20"/>
        </w:rPr>
        <w:t>(job position, name and surname of the supplier's manager or his authorised representative)</w:t>
      </w:r>
    </w:p>
    <w:p w14:paraId="755C0CCD" w14:textId="77777777" w:rsidR="004514A3" w:rsidRPr="005A7E0A" w:rsidRDefault="004514A3" w:rsidP="004514A3">
      <w:pPr>
        <w:jc w:val="both"/>
        <w:rPr>
          <w:rFonts w:asciiTheme="minorHAnsi" w:hAnsiTheme="minorHAnsi" w:cstheme="minorHAnsi"/>
          <w:color w:val="000000"/>
          <w:sz w:val="20"/>
          <w:szCs w:val="20"/>
        </w:rPr>
      </w:pPr>
      <w:r w:rsidRPr="005A7E0A">
        <w:rPr>
          <w:rFonts w:asciiTheme="minorHAnsi" w:hAnsiTheme="minorHAnsi" w:cstheme="minorHAnsi"/>
          <w:color w:val="000000"/>
          <w:sz w:val="20"/>
          <w:szCs w:val="20"/>
        </w:rPr>
        <w:t>hereby certify that _________</w:t>
      </w:r>
      <w:r w:rsidRPr="005A7E0A">
        <w:rPr>
          <w:rFonts w:asciiTheme="minorHAnsi" w:hAnsiTheme="minorHAnsi" w:cstheme="minorHAnsi"/>
          <w:color w:val="FF0000"/>
          <w:sz w:val="20"/>
          <w:szCs w:val="20"/>
        </w:rPr>
        <w:t xml:space="preserve"> </w:t>
      </w:r>
      <w:proofErr w:type="gramStart"/>
      <w:r w:rsidRPr="005A7E0A">
        <w:rPr>
          <w:rFonts w:asciiTheme="minorHAnsi" w:hAnsiTheme="minorHAnsi" w:cstheme="minorHAnsi"/>
          <w:color w:val="FF0000"/>
          <w:sz w:val="20"/>
          <w:szCs w:val="20"/>
        </w:rPr>
        <w:t>To</w:t>
      </w:r>
      <w:proofErr w:type="gramEnd"/>
      <w:r w:rsidRPr="005A7E0A">
        <w:rPr>
          <w:rFonts w:asciiTheme="minorHAnsi" w:hAnsiTheme="minorHAnsi" w:cstheme="minorHAnsi"/>
          <w:color w:val="FF0000"/>
          <w:sz w:val="20"/>
          <w:szCs w:val="20"/>
        </w:rPr>
        <w:t xml:space="preserve"> be completed</w:t>
      </w:r>
      <w:r w:rsidRPr="005A7E0A">
        <w:rPr>
          <w:rFonts w:asciiTheme="minorHAnsi" w:hAnsiTheme="minorHAnsi" w:cstheme="minorHAnsi"/>
          <w:color w:val="000000"/>
          <w:sz w:val="20"/>
          <w:szCs w:val="20"/>
        </w:rPr>
        <w:t xml:space="preserve"> __________________</w:t>
      </w:r>
      <w:proofErr w:type="gramStart"/>
      <w:r w:rsidRPr="005A7E0A">
        <w:rPr>
          <w:rFonts w:asciiTheme="minorHAnsi" w:hAnsiTheme="minorHAnsi" w:cstheme="minorHAnsi"/>
          <w:color w:val="000000"/>
          <w:sz w:val="20"/>
          <w:szCs w:val="20"/>
        </w:rPr>
        <w:t>_  which</w:t>
      </w:r>
      <w:proofErr w:type="gramEnd"/>
      <w:r w:rsidRPr="005A7E0A">
        <w:rPr>
          <w:rFonts w:asciiTheme="minorHAnsi" w:hAnsiTheme="minorHAnsi" w:cstheme="minorHAnsi"/>
          <w:color w:val="000000"/>
          <w:sz w:val="20"/>
          <w:szCs w:val="20"/>
        </w:rPr>
        <w:t xml:space="preserve"> I represent,</w:t>
      </w:r>
    </w:p>
    <w:p w14:paraId="67641400" w14:textId="77777777" w:rsidR="004514A3" w:rsidRPr="005A7E0A" w:rsidRDefault="004514A3" w:rsidP="004514A3">
      <w:pPr>
        <w:ind w:left="1440" w:firstLine="720"/>
        <w:jc w:val="both"/>
        <w:rPr>
          <w:rFonts w:asciiTheme="minorHAnsi" w:hAnsiTheme="minorHAnsi" w:cstheme="minorHAnsi"/>
          <w:color w:val="000000"/>
          <w:sz w:val="20"/>
          <w:szCs w:val="20"/>
        </w:rPr>
      </w:pPr>
      <w:r w:rsidRPr="005A7E0A">
        <w:rPr>
          <w:rFonts w:asciiTheme="minorHAnsi" w:hAnsiTheme="minorHAnsi" w:cstheme="minorHAnsi"/>
          <w:i/>
          <w:iCs/>
          <w:color w:val="000000"/>
          <w:sz w:val="20"/>
          <w:szCs w:val="20"/>
        </w:rPr>
        <w:t xml:space="preserve">(name of the supplier)    </w:t>
      </w:r>
    </w:p>
    <w:p w14:paraId="26A9DA39" w14:textId="0FBB92B7" w:rsidR="00A01ED9" w:rsidRPr="005A7E0A" w:rsidRDefault="004514A3" w:rsidP="00A01ED9">
      <w:pPr>
        <w:jc w:val="both"/>
        <w:rPr>
          <w:rFonts w:asciiTheme="minorHAnsi" w:hAnsiTheme="minorHAnsi" w:cstheme="minorHAnsi"/>
          <w:color w:val="000000"/>
          <w:sz w:val="20"/>
          <w:szCs w:val="20"/>
        </w:rPr>
      </w:pPr>
      <w:r w:rsidRPr="005A7E0A">
        <w:rPr>
          <w:rFonts w:asciiTheme="minorHAnsi" w:hAnsiTheme="minorHAnsi" w:cstheme="minorHAnsi"/>
          <w:color w:val="000000"/>
          <w:sz w:val="20"/>
          <w:szCs w:val="20"/>
        </w:rPr>
        <w:t>participating in procureme</w:t>
      </w:r>
      <w:r w:rsidR="00D77B8E" w:rsidRPr="005A7E0A">
        <w:rPr>
          <w:rFonts w:asciiTheme="minorHAnsi" w:hAnsiTheme="minorHAnsi" w:cstheme="minorHAnsi"/>
          <w:color w:val="000000"/>
          <w:sz w:val="20"/>
          <w:szCs w:val="20"/>
        </w:rPr>
        <w:t xml:space="preserve">nt </w:t>
      </w:r>
      <w:r w:rsidR="005A7E0A" w:rsidRPr="006D4434">
        <w:rPr>
          <w:rFonts w:asciiTheme="minorHAnsi" w:hAnsiTheme="minorHAnsi" w:cstheme="minorHAnsi"/>
          <w:sz w:val="20"/>
          <w:szCs w:val="20"/>
          <w:lang w:val="en-US"/>
        </w:rPr>
        <w:t>„</w:t>
      </w:r>
      <w:r w:rsidR="006D4434" w:rsidRPr="006D4434">
        <w:rPr>
          <w:rFonts w:cstheme="minorHAnsi"/>
          <w:sz w:val="20"/>
          <w:szCs w:val="20"/>
          <w:lang w:val="en-US"/>
        </w:rPr>
        <w:t xml:space="preserve">(VPP-236) Non-contact diagnostic magnetic tomography, stress concentration tomography, operational </w:t>
      </w:r>
      <w:proofErr w:type="spellStart"/>
      <w:r w:rsidR="006D4434" w:rsidRPr="006D4434">
        <w:rPr>
          <w:rFonts w:cstheme="minorHAnsi"/>
          <w:sz w:val="20"/>
          <w:szCs w:val="20"/>
          <w:lang w:val="en-US"/>
        </w:rPr>
        <w:t>magnetometric</w:t>
      </w:r>
      <w:proofErr w:type="spellEnd"/>
      <w:r w:rsidR="006D4434" w:rsidRPr="006D4434">
        <w:rPr>
          <w:rFonts w:cstheme="minorHAnsi"/>
          <w:sz w:val="20"/>
          <w:szCs w:val="20"/>
          <w:lang w:val="en-US"/>
        </w:rPr>
        <w:t xml:space="preserve"> testing or equivalent method services for main gas pipelines</w:t>
      </w:r>
      <w:r w:rsidR="005A7E0A" w:rsidRPr="006D4434">
        <w:rPr>
          <w:rFonts w:asciiTheme="minorHAnsi" w:hAnsiTheme="minorHAnsi" w:cstheme="minorHAnsi"/>
          <w:sz w:val="20"/>
          <w:szCs w:val="20"/>
        </w:rPr>
        <w:t>“</w:t>
      </w:r>
      <w:r w:rsidR="005E5F24" w:rsidRPr="005A7E0A">
        <w:rPr>
          <w:rFonts w:asciiTheme="minorHAnsi" w:hAnsiTheme="minorHAnsi" w:cstheme="minorHAnsi"/>
          <w:color w:val="000000"/>
          <w:sz w:val="20"/>
          <w:szCs w:val="20"/>
        </w:rPr>
        <w:t>,</w:t>
      </w:r>
      <w:r w:rsidR="006D4434">
        <w:rPr>
          <w:rFonts w:asciiTheme="minorHAnsi" w:hAnsiTheme="minorHAnsi" w:cstheme="minorHAnsi"/>
          <w:color w:val="000000"/>
          <w:sz w:val="20"/>
          <w:szCs w:val="20"/>
        </w:rPr>
        <w:t xml:space="preserve"> </w:t>
      </w:r>
      <w:r w:rsidRPr="005A7E0A">
        <w:rPr>
          <w:rFonts w:asciiTheme="minorHAnsi" w:hAnsiTheme="minorHAnsi" w:cstheme="minorHAnsi"/>
          <w:color w:val="000000"/>
          <w:sz w:val="20"/>
          <w:szCs w:val="20"/>
        </w:rPr>
        <w:t xml:space="preserve">CPP IS No. </w:t>
      </w:r>
      <w:r w:rsidR="00A01ED9" w:rsidRPr="005A7E0A">
        <w:rPr>
          <w:rFonts w:asciiTheme="minorHAnsi" w:hAnsiTheme="minorHAnsi" w:cstheme="minorHAnsi"/>
          <w:color w:val="000000"/>
          <w:sz w:val="20"/>
          <w:szCs w:val="20"/>
        </w:rPr>
        <w:t>____</w:t>
      </w:r>
      <w:r w:rsidR="005E5F24" w:rsidRPr="005A7E0A">
        <w:rPr>
          <w:rFonts w:asciiTheme="minorHAnsi" w:hAnsiTheme="minorHAnsi" w:cstheme="minorHAnsi"/>
          <w:color w:val="FF0000"/>
          <w:sz w:val="20"/>
          <w:szCs w:val="20"/>
        </w:rPr>
        <w:t xml:space="preserve"> </w:t>
      </w:r>
      <w:proofErr w:type="gramStart"/>
      <w:r w:rsidR="005E5F24" w:rsidRPr="005A7E0A">
        <w:rPr>
          <w:rFonts w:asciiTheme="minorHAnsi" w:hAnsiTheme="minorHAnsi" w:cstheme="minorHAnsi"/>
          <w:color w:val="FF0000"/>
          <w:sz w:val="20"/>
          <w:szCs w:val="20"/>
        </w:rPr>
        <w:t>To</w:t>
      </w:r>
      <w:proofErr w:type="gramEnd"/>
      <w:r w:rsidR="005E5F24" w:rsidRPr="005A7E0A">
        <w:rPr>
          <w:rFonts w:asciiTheme="minorHAnsi" w:hAnsiTheme="minorHAnsi" w:cstheme="minorHAnsi"/>
          <w:color w:val="FF0000"/>
          <w:sz w:val="20"/>
          <w:szCs w:val="20"/>
        </w:rPr>
        <w:t xml:space="preserve"> be completed</w:t>
      </w:r>
      <w:r w:rsidR="005E5F24" w:rsidRPr="005A7E0A">
        <w:rPr>
          <w:rFonts w:asciiTheme="minorHAnsi" w:hAnsiTheme="minorHAnsi" w:cstheme="minorHAnsi"/>
          <w:color w:val="000000"/>
          <w:sz w:val="20"/>
          <w:szCs w:val="20"/>
        </w:rPr>
        <w:t xml:space="preserve"> </w:t>
      </w:r>
      <w:r w:rsidR="00A01ED9" w:rsidRPr="005A7E0A">
        <w:rPr>
          <w:rFonts w:asciiTheme="minorHAnsi" w:hAnsiTheme="minorHAnsi" w:cstheme="minorHAnsi"/>
          <w:color w:val="000000"/>
          <w:sz w:val="20"/>
          <w:szCs w:val="20"/>
        </w:rPr>
        <w:t>___</w:t>
      </w:r>
      <w:r w:rsidRPr="005A7E0A">
        <w:rPr>
          <w:rFonts w:asciiTheme="minorHAnsi" w:hAnsiTheme="minorHAnsi" w:cstheme="minorHAnsi"/>
          <w:color w:val="000000"/>
          <w:sz w:val="20"/>
          <w:szCs w:val="20"/>
        </w:rPr>
        <w:t>held by Amber Grid AB shall comply with the following requirements:</w:t>
      </w:r>
    </w:p>
    <w:p w14:paraId="62C73266" w14:textId="4D7D7075" w:rsidR="00A01ED9" w:rsidRPr="005A7E0A" w:rsidRDefault="00A01ED9" w:rsidP="00A01ED9">
      <w:pPr>
        <w:jc w:val="both"/>
        <w:rPr>
          <w:rFonts w:asciiTheme="minorHAnsi" w:hAnsiTheme="minorHAnsi" w:cstheme="minorHAnsi"/>
          <w:color w:val="000000"/>
          <w:sz w:val="20"/>
          <w:szCs w:val="20"/>
        </w:rPr>
      </w:pPr>
      <w:r w:rsidRPr="005A7E0A">
        <w:rPr>
          <w:rFonts w:asciiTheme="minorHAnsi" w:hAnsiTheme="minorHAnsi" w:cstheme="minorHAnsi"/>
          <w:color w:val="000000"/>
          <w:sz w:val="20"/>
          <w:szCs w:val="20"/>
        </w:rPr>
        <w:t xml:space="preserve">              </w:t>
      </w:r>
      <w:r w:rsidRPr="005A7E0A">
        <w:rPr>
          <w:rFonts w:asciiTheme="minorHAnsi" w:hAnsiTheme="minorHAnsi" w:cstheme="minorHAnsi"/>
          <w:i/>
          <w:iCs/>
          <w:color w:val="000000"/>
          <w:sz w:val="20"/>
          <w:szCs w:val="20"/>
        </w:rPr>
        <w:t>(CPP</w:t>
      </w:r>
      <w:r w:rsidR="005E5F24" w:rsidRPr="005A7E0A">
        <w:rPr>
          <w:rFonts w:asciiTheme="minorHAnsi" w:hAnsiTheme="minorHAnsi" w:cstheme="minorHAnsi"/>
          <w:i/>
          <w:iCs/>
          <w:color w:val="000000"/>
          <w:sz w:val="20"/>
          <w:szCs w:val="20"/>
        </w:rPr>
        <w:t xml:space="preserve"> </w:t>
      </w:r>
      <w:proofErr w:type="gramStart"/>
      <w:r w:rsidRPr="005A7E0A">
        <w:rPr>
          <w:rFonts w:asciiTheme="minorHAnsi" w:hAnsiTheme="minorHAnsi" w:cstheme="minorHAnsi"/>
          <w:i/>
          <w:iCs/>
          <w:color w:val="000000"/>
          <w:sz w:val="20"/>
          <w:szCs w:val="20"/>
        </w:rPr>
        <w:t xml:space="preserve">IS  </w:t>
      </w:r>
      <w:r w:rsidR="005E5F24" w:rsidRPr="005A7E0A">
        <w:rPr>
          <w:rFonts w:asciiTheme="minorHAnsi" w:hAnsiTheme="minorHAnsi" w:cstheme="minorHAnsi"/>
          <w:i/>
          <w:iCs/>
          <w:color w:val="000000"/>
          <w:sz w:val="20"/>
          <w:szCs w:val="20"/>
        </w:rPr>
        <w:t>No.</w:t>
      </w:r>
      <w:proofErr w:type="gramEnd"/>
      <w:r w:rsidRPr="005A7E0A">
        <w:rPr>
          <w:rFonts w:asciiTheme="minorHAnsi" w:hAnsiTheme="minorHAnsi" w:cstheme="minorHAnsi"/>
          <w:i/>
          <w:iCs/>
          <w:color w:val="000000"/>
          <w:sz w:val="20"/>
          <w:szCs w:val="20"/>
        </w:rPr>
        <w:t xml:space="preserve"> of the </w:t>
      </w:r>
      <w:proofErr w:type="gramStart"/>
      <w:r w:rsidRPr="005A7E0A">
        <w:rPr>
          <w:rFonts w:asciiTheme="minorHAnsi" w:hAnsiTheme="minorHAnsi" w:cstheme="minorHAnsi"/>
          <w:i/>
          <w:iCs/>
          <w:color w:val="000000"/>
          <w:sz w:val="20"/>
          <w:szCs w:val="20"/>
        </w:rPr>
        <w:t>procurement )</w:t>
      </w:r>
      <w:proofErr w:type="gramEnd"/>
      <w:r w:rsidRPr="005A7E0A">
        <w:rPr>
          <w:rFonts w:asciiTheme="minorHAnsi" w:hAnsiTheme="minorHAnsi" w:cstheme="minorHAnsi"/>
          <w:i/>
          <w:iCs/>
          <w:color w:val="000000"/>
          <w:sz w:val="20"/>
          <w:szCs w:val="20"/>
        </w:rPr>
        <w:t xml:space="preserve">    </w:t>
      </w:r>
    </w:p>
    <w:p w14:paraId="544B886E" w14:textId="77777777" w:rsidR="004514A3" w:rsidRPr="005A7E0A" w:rsidRDefault="004514A3" w:rsidP="008174EB">
      <w:pPr>
        <w:shd w:val="clear" w:color="auto" w:fill="FFFFFF"/>
        <w:rPr>
          <w:rFonts w:asciiTheme="minorHAnsi" w:hAnsiTheme="minorHAnsi" w:cstheme="minorHAnsi"/>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2"/>
      </w:tblGrid>
      <w:tr w:rsidR="004514A3" w:rsidRPr="005A7E0A" w14:paraId="107179BF" w14:textId="77777777" w:rsidTr="004514A3">
        <w:tc>
          <w:tcPr>
            <w:tcW w:w="352" w:type="dxa"/>
            <w:tcBorders>
              <w:top w:val="single" w:sz="4" w:space="0" w:color="auto"/>
              <w:left w:val="single" w:sz="4" w:space="0" w:color="auto"/>
              <w:bottom w:val="single" w:sz="4" w:space="0" w:color="auto"/>
              <w:right w:val="nil"/>
            </w:tcBorders>
            <w:hideMark/>
          </w:tcPr>
          <w:p w14:paraId="70BDCCEF" w14:textId="77777777" w:rsidR="004514A3" w:rsidRPr="005A7E0A" w:rsidRDefault="004514A3">
            <w:pPr>
              <w:rPr>
                <w:rFonts w:asciiTheme="minorHAnsi" w:hAnsiTheme="minorHAnsi" w:cstheme="minorHAnsi"/>
                <w:sz w:val="20"/>
                <w:szCs w:val="20"/>
                <w:lang w:eastAsia="en-US"/>
              </w:rPr>
            </w:pPr>
            <w:r w:rsidRPr="005A7E0A">
              <w:rPr>
                <w:rFonts w:asciiTheme="minorHAnsi" w:hAnsiTheme="minorHAnsi" w:cstheme="minorHAnsi"/>
                <w:sz w:val="20"/>
                <w:szCs w:val="20"/>
                <w:lang w:eastAsia="en-US"/>
              </w:rPr>
              <w:t>×</w:t>
            </w:r>
          </w:p>
        </w:tc>
        <w:tc>
          <w:tcPr>
            <w:tcW w:w="9574" w:type="dxa"/>
            <w:vMerge w:val="restart"/>
            <w:tcBorders>
              <w:top w:val="nil"/>
              <w:left w:val="nil"/>
              <w:bottom w:val="nil"/>
              <w:right w:val="nil"/>
            </w:tcBorders>
            <w:hideMark/>
          </w:tcPr>
          <w:p w14:paraId="3C6BD905" w14:textId="77777777" w:rsidR="004514A3" w:rsidRPr="005A7E0A" w:rsidRDefault="004514A3">
            <w:pPr>
              <w:jc w:val="both"/>
              <w:rPr>
                <w:rFonts w:asciiTheme="minorHAnsi" w:hAnsiTheme="minorHAnsi" w:cstheme="minorHAnsi"/>
                <w:sz w:val="20"/>
                <w:szCs w:val="20"/>
                <w:lang w:eastAsia="en-US"/>
              </w:rPr>
            </w:pPr>
            <w:r w:rsidRPr="005A7E0A">
              <w:rPr>
                <w:rFonts w:asciiTheme="minorHAnsi" w:hAnsiTheme="minorHAnsi" w:cstheme="minorHAnsi"/>
                <w:sz w:val="20"/>
                <w:szCs w:val="20"/>
                <w:lang w:eastAsia="en-US"/>
              </w:rPr>
              <w:t xml:space="preserve">the supplier does not have interests which may endanger national security - in accordance with Article 47(9) of the Law on Public Procurement, the supplier, its </w:t>
            </w:r>
            <w:r w:rsidRPr="005A7E0A">
              <w:rPr>
                <w:rFonts w:asciiTheme="minorHAnsi" w:hAnsiTheme="minorHAnsi" w:cstheme="minorHAnsi"/>
                <w:color w:val="000000"/>
                <w:sz w:val="20"/>
                <w:szCs w:val="20"/>
                <w:bdr w:val="none" w:sz="0" w:space="0" w:color="auto" w:frame="1"/>
                <w:lang w:eastAsia="en-US"/>
              </w:rPr>
              <w:t xml:space="preserve">sub-suppliers or the economic operators whose capacities are relied upon or the persons controlling them have not been registered (if the supplier, its sub-supplier, the economic operator whose capacities are relied upon or the person controlling the economic operator is a natural person, </w:t>
            </w:r>
            <w:r w:rsidRPr="005A7E0A">
              <w:rPr>
                <w:rFonts w:asciiTheme="minorHAnsi" w:hAnsiTheme="minorHAnsi" w:cstheme="minorHAnsi"/>
                <w:sz w:val="20"/>
                <w:szCs w:val="20"/>
                <w:lang w:eastAsia="en-US"/>
              </w:rPr>
              <w:t xml:space="preserve">permanently residing </w:t>
            </w:r>
            <w:r w:rsidRPr="005A7E0A">
              <w:rPr>
                <w:rFonts w:asciiTheme="minorHAnsi" w:hAnsiTheme="minorHAnsi" w:cstheme="minorHAnsi"/>
                <w:color w:val="000000"/>
                <w:sz w:val="20"/>
                <w:szCs w:val="20"/>
                <w:bdr w:val="none" w:sz="0" w:space="0" w:color="auto" w:frame="1"/>
                <w:lang w:eastAsia="en-US"/>
              </w:rPr>
              <w:t xml:space="preserve">or </w:t>
            </w:r>
            <w:r w:rsidRPr="005A7E0A">
              <w:rPr>
                <w:rFonts w:asciiTheme="minorHAnsi" w:hAnsiTheme="minorHAnsi" w:cstheme="minorHAnsi"/>
                <w:sz w:val="20"/>
                <w:szCs w:val="20"/>
                <w:lang w:eastAsia="en-US"/>
              </w:rPr>
              <w:t>having citizenship</w:t>
            </w:r>
            <w:r w:rsidRPr="005A7E0A">
              <w:rPr>
                <w:rFonts w:asciiTheme="minorHAnsi" w:hAnsiTheme="minorHAnsi" w:cstheme="minorHAnsi"/>
                <w:color w:val="000000"/>
                <w:sz w:val="20"/>
                <w:szCs w:val="20"/>
                <w:bdr w:val="none" w:sz="0" w:space="0" w:color="auto" w:frame="1"/>
                <w:lang w:eastAsia="en-US"/>
              </w:rPr>
              <w:t>) in the list of countries or territories referred to in Article 92(14) of the Law on Public Procurement.</w:t>
            </w:r>
          </w:p>
        </w:tc>
      </w:tr>
      <w:tr w:rsidR="004514A3" w:rsidRPr="005A7E0A" w14:paraId="436E02F7" w14:textId="77777777" w:rsidTr="004514A3">
        <w:tc>
          <w:tcPr>
            <w:tcW w:w="352" w:type="dxa"/>
            <w:tcBorders>
              <w:top w:val="single" w:sz="4" w:space="0" w:color="auto"/>
              <w:left w:val="nil"/>
              <w:bottom w:val="nil"/>
              <w:right w:val="nil"/>
            </w:tcBorders>
          </w:tcPr>
          <w:p w14:paraId="6C58618F" w14:textId="77777777" w:rsidR="004514A3" w:rsidRPr="005A7E0A" w:rsidRDefault="004514A3">
            <w:pPr>
              <w:rPr>
                <w:rFonts w:asciiTheme="minorHAnsi" w:hAnsiTheme="minorHAnsi" w:cstheme="minorHAnsi"/>
                <w:sz w:val="20"/>
                <w:szCs w:val="20"/>
                <w:highlight w:val="yellow"/>
                <w:lang w:eastAsia="en-US"/>
              </w:rPr>
            </w:pPr>
          </w:p>
        </w:tc>
        <w:tc>
          <w:tcPr>
            <w:tcW w:w="0" w:type="auto"/>
            <w:vMerge/>
            <w:tcBorders>
              <w:top w:val="nil"/>
              <w:left w:val="nil"/>
              <w:bottom w:val="nil"/>
              <w:right w:val="nil"/>
            </w:tcBorders>
            <w:vAlign w:val="center"/>
            <w:hideMark/>
          </w:tcPr>
          <w:p w14:paraId="15A3AE9A" w14:textId="77777777" w:rsidR="004514A3" w:rsidRPr="005A7E0A" w:rsidRDefault="004514A3">
            <w:pPr>
              <w:rPr>
                <w:rFonts w:asciiTheme="minorHAnsi" w:hAnsiTheme="minorHAnsi" w:cstheme="minorHAnsi"/>
                <w:sz w:val="20"/>
                <w:szCs w:val="20"/>
                <w:lang w:eastAsia="en-US"/>
              </w:rPr>
            </w:pPr>
          </w:p>
        </w:tc>
      </w:tr>
      <w:tr w:rsidR="004514A3" w:rsidRPr="005A7E0A" w14:paraId="7962BDC9" w14:textId="77777777" w:rsidTr="004514A3">
        <w:tc>
          <w:tcPr>
            <w:tcW w:w="352" w:type="dxa"/>
            <w:tcBorders>
              <w:top w:val="nil"/>
              <w:left w:val="nil"/>
              <w:bottom w:val="nil"/>
              <w:right w:val="nil"/>
            </w:tcBorders>
          </w:tcPr>
          <w:p w14:paraId="6E74A055" w14:textId="77777777" w:rsidR="004514A3" w:rsidRPr="005A7E0A" w:rsidRDefault="004514A3">
            <w:pPr>
              <w:rPr>
                <w:rFonts w:asciiTheme="minorHAnsi" w:hAnsiTheme="minorHAnsi" w:cstheme="minorHAnsi"/>
                <w:sz w:val="20"/>
                <w:szCs w:val="20"/>
                <w:highlight w:val="yellow"/>
                <w:lang w:eastAsia="en-US"/>
              </w:rPr>
            </w:pPr>
          </w:p>
        </w:tc>
        <w:tc>
          <w:tcPr>
            <w:tcW w:w="0" w:type="auto"/>
            <w:vMerge/>
            <w:tcBorders>
              <w:top w:val="nil"/>
              <w:left w:val="nil"/>
              <w:bottom w:val="nil"/>
              <w:right w:val="nil"/>
            </w:tcBorders>
            <w:vAlign w:val="center"/>
            <w:hideMark/>
          </w:tcPr>
          <w:p w14:paraId="0B37DE95" w14:textId="77777777" w:rsidR="004514A3" w:rsidRPr="005A7E0A" w:rsidRDefault="004514A3">
            <w:pPr>
              <w:rPr>
                <w:rFonts w:asciiTheme="minorHAnsi" w:hAnsiTheme="minorHAnsi" w:cstheme="minorHAnsi"/>
                <w:sz w:val="20"/>
                <w:szCs w:val="20"/>
                <w:lang w:eastAsia="en-US"/>
              </w:rPr>
            </w:pPr>
          </w:p>
        </w:tc>
      </w:tr>
    </w:tbl>
    <w:p w14:paraId="5C17C90B" w14:textId="77777777" w:rsidR="004514A3" w:rsidRPr="005A7E0A" w:rsidRDefault="004514A3" w:rsidP="004514A3">
      <w:pPr>
        <w:shd w:val="clear" w:color="auto" w:fill="FFFFFF"/>
        <w:ind w:firstLine="424"/>
        <w:rPr>
          <w:rFonts w:asciiTheme="minorHAnsi" w:hAnsiTheme="minorHAnsi" w:cstheme="minorHAnsi"/>
          <w:i/>
          <w:sz w:val="20"/>
          <w:szCs w:val="20"/>
          <w:highlight w:val="yellow"/>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4514A3" w:rsidRPr="005A7E0A" w14:paraId="6ADFF2B9" w14:textId="77777777" w:rsidTr="004514A3">
        <w:trPr>
          <w:trHeight w:val="164"/>
        </w:trPr>
        <w:tc>
          <w:tcPr>
            <w:tcW w:w="362" w:type="dxa"/>
            <w:tcBorders>
              <w:top w:val="single" w:sz="4" w:space="0" w:color="auto"/>
              <w:left w:val="single" w:sz="4" w:space="0" w:color="auto"/>
              <w:bottom w:val="single" w:sz="4" w:space="0" w:color="auto"/>
              <w:right w:val="nil"/>
            </w:tcBorders>
            <w:hideMark/>
          </w:tcPr>
          <w:p w14:paraId="1788A31C" w14:textId="77777777" w:rsidR="004514A3" w:rsidRPr="005A7E0A" w:rsidRDefault="004514A3">
            <w:pPr>
              <w:rPr>
                <w:rFonts w:asciiTheme="minorHAnsi" w:hAnsiTheme="minorHAnsi" w:cstheme="minorHAnsi"/>
                <w:sz w:val="20"/>
                <w:szCs w:val="20"/>
                <w:highlight w:val="yellow"/>
                <w:lang w:eastAsia="en-US"/>
              </w:rPr>
            </w:pPr>
            <w:r w:rsidRPr="005A7E0A">
              <w:rPr>
                <w:rFonts w:asciiTheme="minorHAnsi" w:hAnsiTheme="minorHAnsi" w:cstheme="minorHAnsi"/>
                <w:sz w:val="20"/>
                <w:szCs w:val="20"/>
                <w:lang w:eastAsia="en-US"/>
              </w:rPr>
              <w:t>×</w:t>
            </w:r>
          </w:p>
        </w:tc>
        <w:tc>
          <w:tcPr>
            <w:tcW w:w="9272" w:type="dxa"/>
            <w:vMerge w:val="restart"/>
            <w:tcBorders>
              <w:top w:val="nil"/>
              <w:left w:val="nil"/>
              <w:bottom w:val="nil"/>
              <w:right w:val="nil"/>
            </w:tcBorders>
            <w:hideMark/>
          </w:tcPr>
          <w:p w14:paraId="6FE6232A" w14:textId="77777777" w:rsidR="004514A3" w:rsidRPr="005A7E0A" w:rsidRDefault="004514A3">
            <w:pPr>
              <w:jc w:val="both"/>
              <w:rPr>
                <w:rFonts w:asciiTheme="minorHAnsi" w:hAnsiTheme="minorHAnsi" w:cstheme="minorHAnsi"/>
                <w:sz w:val="20"/>
                <w:szCs w:val="20"/>
                <w:highlight w:val="yellow"/>
                <w:lang w:eastAsia="en-US"/>
              </w:rPr>
            </w:pPr>
            <w:r w:rsidRPr="005A7E0A">
              <w:rPr>
                <w:rFonts w:asciiTheme="minorHAnsi" w:hAnsiTheme="minorHAnsi" w:cstheme="minorHAnsi"/>
                <w:sz w:val="20"/>
                <w:szCs w:val="20"/>
                <w:lang w:eastAsia="en-US"/>
              </w:rPr>
              <w:t xml:space="preserve">the goods offered by the supplier do not pose a threat to national security </w:t>
            </w:r>
            <w:r w:rsidRPr="005A7E0A">
              <w:rPr>
                <w:rFonts w:asciiTheme="minorHAnsi" w:hAnsiTheme="minorHAnsi" w:cstheme="minorHAnsi"/>
                <w:color w:val="000000"/>
                <w:sz w:val="20"/>
                <w:szCs w:val="20"/>
                <w:bdr w:val="none" w:sz="0" w:space="0" w:color="auto" w:frame="1"/>
                <w:lang w:eastAsia="en-US"/>
              </w:rPr>
              <w:t xml:space="preserve">- </w:t>
            </w:r>
            <w:r w:rsidRPr="005A7E0A">
              <w:rPr>
                <w:rFonts w:asciiTheme="minorHAnsi" w:hAnsiTheme="minorHAnsi" w:cstheme="minorHAnsi"/>
                <w:sz w:val="20"/>
                <w:szCs w:val="20"/>
                <w:lang w:eastAsia="en-US"/>
              </w:rPr>
              <w:t>in accordance with Article 50(9)(1) of the Law on Procurement by Contracting Entities in the Field of Water Management, Energy, Transport, or Postal Services of the Republic of Lithuania (hereinafter – the L), the manufacturer of the goods or the person controlling the manufacturer of the goods have not been registered (if the manufacturer or the person controlling the manufacturer is a natural person, – permanently residing or having citizenship) in the list of countries or territories referred to in Article 92(14) of the PL.</w:t>
            </w:r>
          </w:p>
        </w:tc>
      </w:tr>
      <w:tr w:rsidR="004514A3" w:rsidRPr="005A7E0A" w14:paraId="376AF716" w14:textId="77777777" w:rsidTr="004514A3">
        <w:trPr>
          <w:trHeight w:val="164"/>
        </w:trPr>
        <w:tc>
          <w:tcPr>
            <w:tcW w:w="362" w:type="dxa"/>
            <w:tcBorders>
              <w:top w:val="single" w:sz="4" w:space="0" w:color="auto"/>
              <w:left w:val="nil"/>
              <w:bottom w:val="nil"/>
              <w:right w:val="nil"/>
            </w:tcBorders>
          </w:tcPr>
          <w:p w14:paraId="2C6F95C6" w14:textId="77777777" w:rsidR="004514A3" w:rsidRPr="005A7E0A" w:rsidRDefault="004514A3">
            <w:pPr>
              <w:rPr>
                <w:rFonts w:asciiTheme="minorHAnsi" w:hAnsiTheme="minorHAnsi" w:cstheme="minorHAnsi"/>
                <w:sz w:val="20"/>
                <w:szCs w:val="20"/>
                <w:highlight w:val="yellow"/>
                <w:lang w:eastAsia="en-US"/>
              </w:rPr>
            </w:pPr>
          </w:p>
        </w:tc>
        <w:tc>
          <w:tcPr>
            <w:tcW w:w="0" w:type="auto"/>
            <w:vMerge/>
            <w:tcBorders>
              <w:top w:val="nil"/>
              <w:left w:val="nil"/>
              <w:bottom w:val="nil"/>
              <w:right w:val="nil"/>
            </w:tcBorders>
            <w:vAlign w:val="center"/>
            <w:hideMark/>
          </w:tcPr>
          <w:p w14:paraId="4FD19C6E" w14:textId="77777777" w:rsidR="004514A3" w:rsidRPr="005A7E0A" w:rsidRDefault="004514A3">
            <w:pPr>
              <w:rPr>
                <w:rFonts w:asciiTheme="minorHAnsi" w:hAnsiTheme="minorHAnsi" w:cstheme="minorHAnsi"/>
                <w:sz w:val="20"/>
                <w:szCs w:val="20"/>
                <w:highlight w:val="yellow"/>
                <w:lang w:eastAsia="en-US"/>
              </w:rPr>
            </w:pPr>
          </w:p>
        </w:tc>
      </w:tr>
      <w:tr w:rsidR="004514A3" w:rsidRPr="005A7E0A" w14:paraId="45029F9C" w14:textId="77777777" w:rsidTr="004514A3">
        <w:trPr>
          <w:trHeight w:val="1175"/>
        </w:trPr>
        <w:tc>
          <w:tcPr>
            <w:tcW w:w="362" w:type="dxa"/>
            <w:tcBorders>
              <w:top w:val="nil"/>
              <w:left w:val="nil"/>
              <w:bottom w:val="nil"/>
              <w:right w:val="nil"/>
            </w:tcBorders>
          </w:tcPr>
          <w:p w14:paraId="1D95D9A4" w14:textId="77777777" w:rsidR="004514A3" w:rsidRPr="005A7E0A" w:rsidRDefault="004514A3">
            <w:pPr>
              <w:rPr>
                <w:rFonts w:asciiTheme="minorHAnsi" w:hAnsiTheme="minorHAnsi" w:cstheme="minorHAnsi"/>
                <w:sz w:val="20"/>
                <w:szCs w:val="20"/>
                <w:highlight w:val="yellow"/>
                <w:lang w:eastAsia="en-US"/>
              </w:rPr>
            </w:pPr>
          </w:p>
        </w:tc>
        <w:tc>
          <w:tcPr>
            <w:tcW w:w="0" w:type="auto"/>
            <w:vMerge/>
            <w:tcBorders>
              <w:top w:val="nil"/>
              <w:left w:val="nil"/>
              <w:bottom w:val="nil"/>
              <w:right w:val="nil"/>
            </w:tcBorders>
            <w:vAlign w:val="center"/>
            <w:hideMark/>
          </w:tcPr>
          <w:p w14:paraId="18CB2978" w14:textId="77777777" w:rsidR="004514A3" w:rsidRPr="005A7E0A" w:rsidRDefault="004514A3">
            <w:pPr>
              <w:rPr>
                <w:rFonts w:asciiTheme="minorHAnsi" w:hAnsiTheme="minorHAnsi" w:cstheme="minorHAnsi"/>
                <w:sz w:val="20"/>
                <w:szCs w:val="20"/>
                <w:highlight w:val="yellow"/>
                <w:lang w:eastAsia="en-US"/>
              </w:rPr>
            </w:pPr>
          </w:p>
        </w:tc>
      </w:tr>
    </w:tbl>
    <w:p w14:paraId="10B1F44C" w14:textId="77777777" w:rsidR="004514A3" w:rsidRPr="005A7E0A" w:rsidRDefault="004514A3" w:rsidP="004514A3">
      <w:pPr>
        <w:shd w:val="clear" w:color="auto" w:fill="FFFFFF"/>
        <w:ind w:firstLine="424"/>
        <w:rPr>
          <w:rFonts w:asciiTheme="minorHAnsi" w:hAnsiTheme="minorHAnsi" w:cstheme="minorHAnsi"/>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2"/>
      </w:tblGrid>
      <w:tr w:rsidR="004514A3" w:rsidRPr="005A7E0A" w14:paraId="3903FE38" w14:textId="77777777" w:rsidTr="004514A3">
        <w:tc>
          <w:tcPr>
            <w:tcW w:w="352" w:type="dxa"/>
            <w:tcBorders>
              <w:top w:val="single" w:sz="4" w:space="0" w:color="auto"/>
              <w:left w:val="single" w:sz="4" w:space="0" w:color="auto"/>
              <w:bottom w:val="single" w:sz="4" w:space="0" w:color="auto"/>
              <w:right w:val="nil"/>
            </w:tcBorders>
            <w:hideMark/>
          </w:tcPr>
          <w:p w14:paraId="15F5CC2C" w14:textId="77777777" w:rsidR="004514A3" w:rsidRPr="005A7E0A" w:rsidRDefault="004514A3">
            <w:pPr>
              <w:rPr>
                <w:rFonts w:asciiTheme="minorHAnsi" w:hAnsiTheme="minorHAnsi" w:cstheme="minorHAnsi"/>
                <w:sz w:val="20"/>
                <w:szCs w:val="20"/>
                <w:lang w:eastAsia="en-US"/>
              </w:rPr>
            </w:pPr>
            <w:r w:rsidRPr="005A7E0A">
              <w:rPr>
                <w:rFonts w:asciiTheme="minorHAnsi" w:hAnsiTheme="minorHAnsi" w:cstheme="minorHAnsi"/>
                <w:sz w:val="20"/>
                <w:szCs w:val="20"/>
                <w:lang w:eastAsia="en-US"/>
              </w:rPr>
              <w:t>×</w:t>
            </w:r>
          </w:p>
        </w:tc>
        <w:tc>
          <w:tcPr>
            <w:tcW w:w="9574" w:type="dxa"/>
            <w:vMerge w:val="restart"/>
            <w:tcBorders>
              <w:top w:val="nil"/>
              <w:left w:val="nil"/>
              <w:bottom w:val="nil"/>
              <w:right w:val="nil"/>
            </w:tcBorders>
            <w:hideMark/>
          </w:tcPr>
          <w:p w14:paraId="11A66F2E" w14:textId="77777777" w:rsidR="004514A3" w:rsidRPr="005A7E0A" w:rsidRDefault="004514A3">
            <w:pPr>
              <w:shd w:val="clear" w:color="auto" w:fill="FFFFFF"/>
              <w:spacing w:line="276" w:lineRule="auto"/>
              <w:jc w:val="both"/>
              <w:rPr>
                <w:rFonts w:asciiTheme="minorHAnsi" w:hAnsiTheme="minorHAnsi" w:cstheme="minorHAnsi"/>
                <w:i/>
                <w:iCs/>
                <w:sz w:val="20"/>
                <w:szCs w:val="20"/>
                <w:lang w:eastAsia="en-US"/>
              </w:rPr>
            </w:pPr>
            <w:r w:rsidRPr="005A7E0A">
              <w:rPr>
                <w:rFonts w:asciiTheme="minorHAnsi" w:hAnsiTheme="minorHAnsi" w:cstheme="minorHAnsi"/>
                <w:sz w:val="20"/>
                <w:szCs w:val="20"/>
                <w:lang w:eastAsia="en-US"/>
              </w:rPr>
              <w:t xml:space="preserve">the services offered by the supplier do not constitute a threat to national security </w:t>
            </w:r>
            <w:r w:rsidRPr="005A7E0A">
              <w:rPr>
                <w:rFonts w:asciiTheme="minorHAnsi" w:hAnsiTheme="minorHAnsi" w:cstheme="minorHAnsi"/>
                <w:sz w:val="20"/>
                <w:szCs w:val="20"/>
                <w:bdr w:val="none" w:sz="0" w:space="0" w:color="auto" w:frame="1"/>
                <w:lang w:eastAsia="en-US"/>
              </w:rPr>
              <w:t xml:space="preserve">- </w:t>
            </w:r>
            <w:r w:rsidRPr="005A7E0A">
              <w:rPr>
                <w:rFonts w:asciiTheme="minorHAnsi" w:hAnsiTheme="minorHAnsi" w:cstheme="minorHAnsi"/>
                <w:sz w:val="20"/>
                <w:szCs w:val="20"/>
                <w:lang w:eastAsia="en-US"/>
              </w:rPr>
              <w:t xml:space="preserve">in accordance with Article 50(9)(2) of the PL, the services shall not be provided from the countries or territories referred to in the list provided for in Article 92(14) of the PL. </w:t>
            </w:r>
            <w:r w:rsidRPr="005A7E0A">
              <w:rPr>
                <w:rFonts w:asciiTheme="minorHAnsi" w:hAnsiTheme="minorHAnsi" w:cstheme="minorHAnsi"/>
                <w:i/>
                <w:iCs/>
                <w:sz w:val="20"/>
                <w:szCs w:val="20"/>
                <w:lang w:eastAsia="en-US"/>
              </w:rPr>
              <w:t xml:space="preserve"> </w:t>
            </w:r>
            <w:r w:rsidRPr="005A7E0A">
              <w:rPr>
                <w:rFonts w:asciiTheme="minorHAnsi" w:hAnsiTheme="minorHAnsi" w:cstheme="minorHAnsi"/>
                <w:i/>
                <w:sz w:val="20"/>
                <w:szCs w:val="20"/>
                <w:lang w:eastAsia="en-US"/>
              </w:rPr>
              <w:t xml:space="preserve">                                                    </w:t>
            </w:r>
          </w:p>
        </w:tc>
      </w:tr>
      <w:tr w:rsidR="004514A3" w:rsidRPr="005A7E0A" w14:paraId="6145E70A" w14:textId="77777777" w:rsidTr="004514A3">
        <w:tc>
          <w:tcPr>
            <w:tcW w:w="352" w:type="dxa"/>
            <w:tcBorders>
              <w:top w:val="single" w:sz="4" w:space="0" w:color="auto"/>
              <w:left w:val="nil"/>
              <w:bottom w:val="nil"/>
              <w:right w:val="nil"/>
            </w:tcBorders>
          </w:tcPr>
          <w:p w14:paraId="693C8142" w14:textId="77777777" w:rsidR="004514A3" w:rsidRPr="005A7E0A" w:rsidRDefault="004514A3">
            <w:pPr>
              <w:rPr>
                <w:rFonts w:asciiTheme="minorHAnsi" w:hAnsiTheme="minorHAnsi" w:cstheme="minorHAnsi"/>
                <w:sz w:val="20"/>
                <w:szCs w:val="20"/>
                <w:highlight w:val="yellow"/>
                <w:lang w:eastAsia="en-US"/>
              </w:rPr>
            </w:pPr>
          </w:p>
        </w:tc>
        <w:tc>
          <w:tcPr>
            <w:tcW w:w="0" w:type="auto"/>
            <w:vMerge/>
            <w:tcBorders>
              <w:top w:val="nil"/>
              <w:left w:val="nil"/>
              <w:bottom w:val="nil"/>
              <w:right w:val="nil"/>
            </w:tcBorders>
            <w:vAlign w:val="center"/>
            <w:hideMark/>
          </w:tcPr>
          <w:p w14:paraId="5137B5CA" w14:textId="77777777" w:rsidR="004514A3" w:rsidRPr="005A7E0A" w:rsidRDefault="004514A3">
            <w:pPr>
              <w:rPr>
                <w:rFonts w:asciiTheme="minorHAnsi" w:hAnsiTheme="minorHAnsi" w:cstheme="minorHAnsi"/>
                <w:i/>
                <w:iCs/>
                <w:sz w:val="20"/>
                <w:szCs w:val="20"/>
                <w:lang w:eastAsia="en-US"/>
              </w:rPr>
            </w:pPr>
          </w:p>
        </w:tc>
      </w:tr>
      <w:tr w:rsidR="004514A3" w:rsidRPr="005A7E0A" w14:paraId="7AD2A729" w14:textId="77777777" w:rsidTr="004514A3">
        <w:tc>
          <w:tcPr>
            <w:tcW w:w="352" w:type="dxa"/>
            <w:tcBorders>
              <w:top w:val="nil"/>
              <w:left w:val="nil"/>
              <w:bottom w:val="nil"/>
              <w:right w:val="nil"/>
            </w:tcBorders>
          </w:tcPr>
          <w:p w14:paraId="51BD509C" w14:textId="77777777" w:rsidR="004514A3" w:rsidRPr="005A7E0A" w:rsidRDefault="004514A3">
            <w:pPr>
              <w:rPr>
                <w:rFonts w:asciiTheme="minorHAnsi" w:hAnsiTheme="minorHAnsi" w:cstheme="minorHAnsi"/>
                <w:sz w:val="20"/>
                <w:szCs w:val="20"/>
                <w:highlight w:val="yellow"/>
                <w:lang w:eastAsia="en-US"/>
              </w:rPr>
            </w:pPr>
          </w:p>
        </w:tc>
        <w:tc>
          <w:tcPr>
            <w:tcW w:w="0" w:type="auto"/>
            <w:vMerge/>
            <w:tcBorders>
              <w:top w:val="nil"/>
              <w:left w:val="nil"/>
              <w:bottom w:val="nil"/>
              <w:right w:val="nil"/>
            </w:tcBorders>
            <w:vAlign w:val="center"/>
            <w:hideMark/>
          </w:tcPr>
          <w:p w14:paraId="66CA52AD" w14:textId="77777777" w:rsidR="004514A3" w:rsidRPr="005A7E0A" w:rsidRDefault="004514A3">
            <w:pPr>
              <w:rPr>
                <w:rFonts w:asciiTheme="minorHAnsi" w:hAnsiTheme="minorHAnsi" w:cstheme="minorHAnsi"/>
                <w:i/>
                <w:iCs/>
                <w:sz w:val="20"/>
                <w:szCs w:val="20"/>
                <w:lang w:eastAsia="en-US"/>
              </w:rPr>
            </w:pPr>
          </w:p>
        </w:tc>
      </w:tr>
    </w:tbl>
    <w:p w14:paraId="7E63DACF" w14:textId="77777777" w:rsidR="004514A3" w:rsidRPr="005A7E0A" w:rsidRDefault="004514A3" w:rsidP="004514A3">
      <w:pPr>
        <w:widowControl w:val="0"/>
        <w:shd w:val="clear" w:color="auto" w:fill="FFFFFF"/>
        <w:suppressAutoHyphens/>
        <w:jc w:val="both"/>
        <w:textAlignment w:val="baseline"/>
        <w:rPr>
          <w:rFonts w:asciiTheme="minorHAnsi" w:hAnsiTheme="minorHAnsi" w:cstheme="minorHAnsi"/>
          <w:sz w:val="20"/>
          <w:szCs w:val="20"/>
          <w:highlight w:val="yellow"/>
          <w:shd w:val="clear" w:color="auto" w:fill="008000"/>
        </w:rPr>
      </w:pPr>
    </w:p>
    <w:p w14:paraId="57CE2E69" w14:textId="77777777" w:rsidR="004514A3" w:rsidRPr="005A7E0A" w:rsidRDefault="004514A3" w:rsidP="004514A3">
      <w:pPr>
        <w:shd w:val="clear" w:color="auto" w:fill="FFFFFF"/>
        <w:ind w:firstLine="720"/>
        <w:rPr>
          <w:rFonts w:asciiTheme="minorHAnsi" w:hAnsiTheme="minorHAnsi" w:cstheme="minorHAnsi"/>
          <w:sz w:val="20"/>
          <w:szCs w:val="20"/>
        </w:rPr>
      </w:pPr>
      <w:r w:rsidRPr="005A7E0A">
        <w:rPr>
          <w:rFonts w:asciiTheme="minorHAnsi" w:hAnsiTheme="minorHAnsi" w:cstheme="minorHAnsi"/>
          <w:sz w:val="20"/>
          <w:szCs w:val="20"/>
        </w:rPr>
        <w:t xml:space="preserve">I hereby certify that these data are correct and </w:t>
      </w:r>
      <w:proofErr w:type="gramStart"/>
      <w:r w:rsidRPr="005A7E0A">
        <w:rPr>
          <w:rFonts w:asciiTheme="minorHAnsi" w:hAnsiTheme="minorHAnsi" w:cstheme="minorHAnsi"/>
          <w:sz w:val="20"/>
          <w:szCs w:val="20"/>
        </w:rPr>
        <w:t>up-to-date</w:t>
      </w:r>
      <w:proofErr w:type="gramEnd"/>
      <w:r w:rsidRPr="005A7E0A">
        <w:rPr>
          <w:rFonts w:asciiTheme="minorHAnsi" w:hAnsiTheme="minorHAnsi" w:cstheme="minorHAnsi"/>
          <w:sz w:val="20"/>
          <w:szCs w:val="20"/>
        </w:rPr>
        <w:t xml:space="preserve"> on the date of submission of the tender.</w:t>
      </w:r>
    </w:p>
    <w:p w14:paraId="1BD74BB0" w14:textId="77777777" w:rsidR="004514A3" w:rsidRPr="005A7E0A" w:rsidRDefault="004514A3" w:rsidP="004514A3">
      <w:pPr>
        <w:shd w:val="clear" w:color="auto" w:fill="FFFFFF"/>
        <w:ind w:firstLine="720"/>
        <w:rPr>
          <w:rFonts w:asciiTheme="minorHAnsi" w:hAnsiTheme="minorHAnsi" w:cstheme="minorHAnsi"/>
          <w:sz w:val="20"/>
          <w:szCs w:val="20"/>
          <w:highlight w:val="yellow"/>
        </w:rPr>
      </w:pPr>
    </w:p>
    <w:p w14:paraId="2D7F54BD" w14:textId="77777777" w:rsidR="004514A3" w:rsidRPr="005A7E0A" w:rsidRDefault="004514A3" w:rsidP="004514A3">
      <w:pPr>
        <w:ind w:left="709"/>
        <w:jc w:val="both"/>
        <w:rPr>
          <w:rFonts w:asciiTheme="minorHAnsi" w:hAnsiTheme="minorHAnsi" w:cstheme="minorHAnsi"/>
          <w:sz w:val="20"/>
          <w:szCs w:val="20"/>
        </w:rPr>
      </w:pPr>
      <w:r w:rsidRPr="005A7E0A">
        <w:rPr>
          <w:rFonts w:asciiTheme="minorHAnsi" w:hAnsiTheme="minorHAnsi" w:cstheme="minorHAnsi"/>
          <w:sz w:val="20"/>
          <w:szCs w:val="20"/>
        </w:rPr>
        <w:t xml:space="preserve">I understand that pursuant to Article 52(4) of the PL, the contracting entity may, at any time during the procurement procedure, request candidates or tenderers to provide all or a part of the documents confirming their compliance with the requirements of Article 50(9) of the PL, if this is necessary </w:t>
      </w:r>
      <w:proofErr w:type="gramStart"/>
      <w:r w:rsidRPr="005A7E0A">
        <w:rPr>
          <w:rFonts w:asciiTheme="minorHAnsi" w:hAnsiTheme="minorHAnsi" w:cstheme="minorHAnsi"/>
          <w:sz w:val="20"/>
          <w:szCs w:val="20"/>
        </w:rPr>
        <w:t>in order to</w:t>
      </w:r>
      <w:proofErr w:type="gramEnd"/>
      <w:r w:rsidRPr="005A7E0A">
        <w:rPr>
          <w:rFonts w:asciiTheme="minorHAnsi" w:hAnsiTheme="minorHAnsi" w:cstheme="minorHAnsi"/>
          <w:sz w:val="20"/>
          <w:szCs w:val="20"/>
        </w:rPr>
        <w:t xml:space="preserve"> ensure proper performance of the procurement procedure.</w:t>
      </w:r>
    </w:p>
    <w:p w14:paraId="08E29A2D" w14:textId="77777777" w:rsidR="004514A3" w:rsidRPr="005A7E0A" w:rsidRDefault="004514A3" w:rsidP="004514A3">
      <w:pPr>
        <w:widowControl w:val="0"/>
        <w:shd w:val="clear" w:color="auto" w:fill="FFFFFF"/>
        <w:suppressAutoHyphens/>
        <w:jc w:val="both"/>
        <w:textAlignment w:val="baseline"/>
        <w:rPr>
          <w:rFonts w:asciiTheme="minorHAnsi" w:hAnsiTheme="minorHAnsi" w:cstheme="minorHAnsi"/>
          <w:color w:val="000000"/>
          <w:sz w:val="20"/>
          <w:szCs w:val="20"/>
          <w:shd w:val="clear" w:color="auto" w:fill="00FF00"/>
        </w:rPr>
      </w:pPr>
    </w:p>
    <w:p w14:paraId="784156B5" w14:textId="77777777" w:rsidR="004514A3" w:rsidRPr="005A7E0A" w:rsidRDefault="004514A3" w:rsidP="004514A3">
      <w:pPr>
        <w:ind w:left="709"/>
        <w:jc w:val="both"/>
        <w:rPr>
          <w:rFonts w:asciiTheme="minorHAnsi" w:hAnsiTheme="minorHAnsi" w:cstheme="minorHAnsi"/>
          <w:sz w:val="20"/>
          <w:szCs w:val="20"/>
        </w:rPr>
      </w:pPr>
      <w:r w:rsidRPr="005A7E0A">
        <w:rPr>
          <w:rFonts w:asciiTheme="minorHAnsi" w:hAnsiTheme="minorHAnsi" w:cstheme="minorHAnsi"/>
          <w:sz w:val="20"/>
          <w:szCs w:val="20"/>
        </w:rPr>
        <w:t>I understand that if our tender is declared successful after evaluation, the documents required by the contracting authority/entity to prove compliance with national security requirements will have to be provided.</w:t>
      </w:r>
    </w:p>
    <w:p w14:paraId="7DA85DF4" w14:textId="77777777" w:rsidR="004514A3" w:rsidRPr="005A7E0A" w:rsidRDefault="004514A3" w:rsidP="004514A3">
      <w:pPr>
        <w:widowControl w:val="0"/>
        <w:suppressAutoHyphens/>
        <w:textAlignment w:val="baseline"/>
        <w:rPr>
          <w:rFonts w:asciiTheme="minorHAnsi" w:hAnsiTheme="minorHAnsi" w:cstheme="minorHAnsi"/>
          <w:sz w:val="20"/>
          <w:szCs w:val="20"/>
        </w:rPr>
      </w:pPr>
    </w:p>
    <w:p w14:paraId="3F2951C0" w14:textId="77777777" w:rsidR="004514A3" w:rsidRPr="005A7E0A" w:rsidRDefault="004514A3" w:rsidP="004514A3">
      <w:pPr>
        <w:widowControl w:val="0"/>
        <w:suppressAutoHyphens/>
        <w:jc w:val="center"/>
        <w:textAlignment w:val="baseline"/>
        <w:rPr>
          <w:rFonts w:asciiTheme="minorHAnsi" w:hAnsiTheme="minorHAnsi" w:cstheme="minorHAnsi"/>
          <w:sz w:val="20"/>
          <w:szCs w:val="20"/>
        </w:rPr>
      </w:pPr>
      <w:r w:rsidRPr="005A7E0A">
        <w:rPr>
          <w:rFonts w:asciiTheme="minorHAnsi" w:hAnsiTheme="minorHAnsi" w:cstheme="minorHAnsi"/>
          <w:color w:val="FF0000"/>
          <w:sz w:val="20"/>
          <w:szCs w:val="20"/>
        </w:rPr>
        <w:t>To be completed</w:t>
      </w:r>
    </w:p>
    <w:p w14:paraId="2F32132F" w14:textId="77777777" w:rsidR="004514A3" w:rsidRPr="005A7E0A" w:rsidRDefault="004514A3" w:rsidP="004514A3">
      <w:pPr>
        <w:widowControl w:val="0"/>
        <w:suppressAutoHyphens/>
        <w:jc w:val="center"/>
        <w:textAlignment w:val="baseline"/>
        <w:rPr>
          <w:rFonts w:asciiTheme="minorHAnsi" w:eastAsia="Calibri" w:hAnsiTheme="minorHAnsi" w:cstheme="minorHAnsi"/>
          <w:sz w:val="20"/>
          <w:szCs w:val="20"/>
        </w:rPr>
      </w:pPr>
      <w:r w:rsidRPr="005A7E0A">
        <w:rPr>
          <w:rFonts w:asciiTheme="minorHAnsi" w:eastAsia="Calibri" w:hAnsiTheme="minorHAnsi" w:cstheme="minorHAnsi"/>
          <w:i/>
          <w:iCs/>
          <w:sz w:val="20"/>
          <w:szCs w:val="20"/>
        </w:rPr>
        <w:t>________________________________________</w:t>
      </w:r>
      <w:r w:rsidRPr="005A7E0A">
        <w:rPr>
          <w:rFonts w:asciiTheme="minorHAnsi" w:eastAsia="Calibri" w:hAnsiTheme="minorHAnsi" w:cstheme="minorHAnsi"/>
          <w:sz w:val="20"/>
          <w:szCs w:val="20"/>
        </w:rPr>
        <w:t>___________________</w:t>
      </w:r>
    </w:p>
    <w:p w14:paraId="2F16C326" w14:textId="77777777" w:rsidR="004514A3" w:rsidRPr="005A7E0A" w:rsidRDefault="004514A3" w:rsidP="004514A3">
      <w:pPr>
        <w:widowControl w:val="0"/>
        <w:suppressAutoHyphens/>
        <w:ind w:firstLine="471"/>
        <w:jc w:val="center"/>
        <w:textAlignment w:val="baseline"/>
        <w:rPr>
          <w:rFonts w:asciiTheme="minorHAnsi" w:hAnsiTheme="minorHAnsi" w:cstheme="minorHAnsi"/>
          <w:sz w:val="20"/>
          <w:szCs w:val="20"/>
        </w:rPr>
      </w:pPr>
      <w:r w:rsidRPr="005A7E0A">
        <w:rPr>
          <w:rFonts w:asciiTheme="minorHAnsi" w:eastAsia="Calibri" w:hAnsiTheme="minorHAnsi" w:cstheme="minorHAnsi"/>
          <w:i/>
          <w:iCs/>
          <w:sz w:val="20"/>
          <w:szCs w:val="20"/>
        </w:rPr>
        <w:t>(job position) (signature) (name and surname)</w:t>
      </w:r>
    </w:p>
    <w:p w14:paraId="174950D0" w14:textId="77777777" w:rsidR="004514A3" w:rsidRPr="005A7E0A" w:rsidRDefault="004514A3" w:rsidP="004514A3">
      <w:pPr>
        <w:tabs>
          <w:tab w:val="left" w:pos="8137"/>
        </w:tabs>
        <w:spacing w:before="60" w:after="60"/>
        <w:jc w:val="center"/>
        <w:rPr>
          <w:rFonts w:asciiTheme="minorHAnsi" w:eastAsia="Calibri" w:hAnsiTheme="minorHAnsi" w:cstheme="minorHAnsi"/>
          <w:b/>
          <w:bCs/>
          <w:sz w:val="20"/>
          <w:szCs w:val="20"/>
        </w:rPr>
      </w:pPr>
    </w:p>
    <w:sectPr w:rsidR="004514A3" w:rsidRPr="005A7E0A" w:rsidSect="008174EB">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6E76A" w14:textId="77777777" w:rsidR="00784D05" w:rsidRDefault="00784D05" w:rsidP="00784D05">
      <w:r>
        <w:separator/>
      </w:r>
    </w:p>
  </w:endnote>
  <w:endnote w:type="continuationSeparator" w:id="0">
    <w:p w14:paraId="7E6F3670" w14:textId="77777777" w:rsidR="00784D05" w:rsidRDefault="00784D05" w:rsidP="0078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54A7A" w14:textId="77777777" w:rsidR="00784D05" w:rsidRDefault="00784D05" w:rsidP="00784D05">
      <w:r>
        <w:separator/>
      </w:r>
    </w:p>
  </w:footnote>
  <w:footnote w:type="continuationSeparator" w:id="0">
    <w:p w14:paraId="7F8D8B7A" w14:textId="77777777" w:rsidR="00784D05" w:rsidRDefault="00784D05" w:rsidP="00784D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64C"/>
    <w:rsid w:val="00131F7D"/>
    <w:rsid w:val="00151DEC"/>
    <w:rsid w:val="004514A3"/>
    <w:rsid w:val="005A7E0A"/>
    <w:rsid w:val="005E5F24"/>
    <w:rsid w:val="006D4434"/>
    <w:rsid w:val="0071764C"/>
    <w:rsid w:val="00784D05"/>
    <w:rsid w:val="007B58DD"/>
    <w:rsid w:val="008174EB"/>
    <w:rsid w:val="00876E60"/>
    <w:rsid w:val="00A01ED9"/>
    <w:rsid w:val="00AB6433"/>
    <w:rsid w:val="00B75E2E"/>
    <w:rsid w:val="00D77B8E"/>
    <w:rsid w:val="00F11106"/>
    <w:rsid w:val="00FC78F4"/>
    <w:rsid w:val="00FE1F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4912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4A3"/>
    <w:pPr>
      <w:spacing w:after="0" w:line="240" w:lineRule="auto"/>
    </w:pPr>
    <w:rPr>
      <w:rFonts w:ascii="Calibri" w:eastAsia="Times New Roman" w:hAnsi="Calibri" w:cs="Times New Roman"/>
      <w:sz w:val="24"/>
      <w:szCs w:val="24"/>
      <w:lang w:val="en-GB"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4D05"/>
    <w:pPr>
      <w:tabs>
        <w:tab w:val="center" w:pos="4819"/>
        <w:tab w:val="right" w:pos="9638"/>
      </w:tabs>
    </w:pPr>
  </w:style>
  <w:style w:type="character" w:customStyle="1" w:styleId="HeaderChar">
    <w:name w:val="Header Char"/>
    <w:basedOn w:val="DefaultParagraphFont"/>
    <w:link w:val="Header"/>
    <w:uiPriority w:val="99"/>
    <w:rsid w:val="00784D05"/>
    <w:rPr>
      <w:rFonts w:ascii="Calibri" w:eastAsia="Times New Roman" w:hAnsi="Calibri" w:cs="Times New Roman"/>
      <w:sz w:val="24"/>
      <w:szCs w:val="24"/>
      <w:lang w:val="en-GB" w:eastAsia="lt-LT"/>
    </w:rPr>
  </w:style>
  <w:style w:type="paragraph" w:styleId="Footer">
    <w:name w:val="footer"/>
    <w:basedOn w:val="Normal"/>
    <w:link w:val="FooterChar"/>
    <w:uiPriority w:val="99"/>
    <w:unhideWhenUsed/>
    <w:rsid w:val="00784D05"/>
    <w:pPr>
      <w:tabs>
        <w:tab w:val="center" w:pos="4819"/>
        <w:tab w:val="right" w:pos="9638"/>
      </w:tabs>
    </w:pPr>
  </w:style>
  <w:style w:type="character" w:customStyle="1" w:styleId="FooterChar">
    <w:name w:val="Footer Char"/>
    <w:basedOn w:val="DefaultParagraphFont"/>
    <w:link w:val="Footer"/>
    <w:uiPriority w:val="99"/>
    <w:rsid w:val="00784D05"/>
    <w:rPr>
      <w:rFonts w:ascii="Calibri" w:eastAsia="Times New Roman" w:hAnsi="Calibri" w:cs="Times New Roman"/>
      <w:sz w:val="24"/>
      <w:szCs w:val="24"/>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25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2382</Words>
  <Characters>1358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2024-09-05T12:47:00Z</dcterms:created>
  <dcterms:modified xsi:type="dcterms:W3CDTF">2025-09-16T06:14:00Z</dcterms:modified>
</cp:coreProperties>
</file>